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C0" w:rsidRPr="00E85BB2" w:rsidRDefault="00E85BB2" w:rsidP="00D41A24">
      <w:pPr>
        <w:spacing w:after="0" w:line="240" w:lineRule="auto"/>
        <w:jc w:val="center"/>
        <w:rPr>
          <w:b/>
          <w:sz w:val="28"/>
          <w:szCs w:val="28"/>
        </w:rPr>
      </w:pPr>
      <w:r w:rsidRPr="00E85BB2">
        <w:rPr>
          <w:b/>
          <w:sz w:val="28"/>
          <w:szCs w:val="28"/>
        </w:rPr>
        <w:t>Z</w:t>
      </w:r>
      <w:r w:rsidR="003B5C7A">
        <w:rPr>
          <w:b/>
          <w:sz w:val="28"/>
          <w:szCs w:val="28"/>
        </w:rPr>
        <w:t>arządzenie</w:t>
      </w:r>
      <w:r w:rsidRPr="00E85BB2">
        <w:rPr>
          <w:b/>
          <w:sz w:val="28"/>
          <w:szCs w:val="28"/>
        </w:rPr>
        <w:t xml:space="preserve"> N</w:t>
      </w:r>
      <w:r w:rsidR="003B5C7A">
        <w:rPr>
          <w:b/>
          <w:sz w:val="28"/>
          <w:szCs w:val="28"/>
        </w:rPr>
        <w:t>r</w:t>
      </w:r>
      <w:r w:rsidRPr="00E85BB2">
        <w:rPr>
          <w:b/>
          <w:sz w:val="28"/>
          <w:szCs w:val="28"/>
        </w:rPr>
        <w:t xml:space="preserve"> </w:t>
      </w:r>
      <w:r w:rsidR="007D70A6">
        <w:rPr>
          <w:b/>
          <w:sz w:val="28"/>
          <w:szCs w:val="28"/>
        </w:rPr>
        <w:t>0050.</w:t>
      </w:r>
      <w:r w:rsidR="00625F0C">
        <w:rPr>
          <w:b/>
          <w:sz w:val="28"/>
          <w:szCs w:val="28"/>
        </w:rPr>
        <w:t>5.</w:t>
      </w:r>
      <w:r w:rsidR="009E0885">
        <w:rPr>
          <w:b/>
          <w:sz w:val="28"/>
          <w:szCs w:val="28"/>
        </w:rPr>
        <w:t>20</w:t>
      </w:r>
      <w:r w:rsidR="00625F0C">
        <w:rPr>
          <w:b/>
          <w:sz w:val="28"/>
          <w:szCs w:val="28"/>
        </w:rPr>
        <w:t>20</w:t>
      </w:r>
    </w:p>
    <w:p w:rsidR="005E4656" w:rsidRPr="00E85BB2" w:rsidRDefault="00E85BB2" w:rsidP="00D41A24">
      <w:pPr>
        <w:spacing w:after="0" w:line="240" w:lineRule="auto"/>
        <w:jc w:val="center"/>
        <w:rPr>
          <w:b/>
          <w:sz w:val="28"/>
          <w:szCs w:val="28"/>
        </w:rPr>
      </w:pPr>
      <w:r w:rsidRPr="00E85BB2">
        <w:rPr>
          <w:b/>
          <w:sz w:val="28"/>
          <w:szCs w:val="28"/>
        </w:rPr>
        <w:t>W</w:t>
      </w:r>
      <w:r w:rsidR="003B5C7A">
        <w:rPr>
          <w:b/>
          <w:sz w:val="28"/>
          <w:szCs w:val="28"/>
        </w:rPr>
        <w:t>ójta Gminy</w:t>
      </w:r>
      <w:r w:rsidRPr="00E85BB2">
        <w:rPr>
          <w:b/>
          <w:sz w:val="28"/>
          <w:szCs w:val="28"/>
        </w:rPr>
        <w:t xml:space="preserve"> J</w:t>
      </w:r>
      <w:r w:rsidR="003B5C7A">
        <w:rPr>
          <w:b/>
          <w:sz w:val="28"/>
          <w:szCs w:val="28"/>
        </w:rPr>
        <w:t>erzmanowa</w:t>
      </w:r>
    </w:p>
    <w:p w:rsidR="005E4656" w:rsidRPr="00E85BB2" w:rsidRDefault="005E4656" w:rsidP="00455035">
      <w:pPr>
        <w:spacing w:after="0"/>
        <w:jc w:val="center"/>
        <w:rPr>
          <w:b/>
          <w:sz w:val="28"/>
          <w:szCs w:val="28"/>
        </w:rPr>
      </w:pPr>
      <w:r w:rsidRPr="00E85BB2">
        <w:rPr>
          <w:b/>
          <w:sz w:val="28"/>
          <w:szCs w:val="28"/>
        </w:rPr>
        <w:t xml:space="preserve">z dnia </w:t>
      </w:r>
      <w:r w:rsidR="00625F0C">
        <w:rPr>
          <w:b/>
          <w:sz w:val="28"/>
          <w:szCs w:val="28"/>
        </w:rPr>
        <w:t>8</w:t>
      </w:r>
      <w:r w:rsidRPr="00E85BB2">
        <w:rPr>
          <w:b/>
          <w:sz w:val="28"/>
          <w:szCs w:val="28"/>
        </w:rPr>
        <w:t xml:space="preserve"> </w:t>
      </w:r>
      <w:r w:rsidR="00625F0C">
        <w:rPr>
          <w:b/>
          <w:sz w:val="28"/>
          <w:szCs w:val="28"/>
        </w:rPr>
        <w:t>stycznia</w:t>
      </w:r>
      <w:r w:rsidRPr="00E85BB2">
        <w:rPr>
          <w:b/>
          <w:sz w:val="28"/>
          <w:szCs w:val="28"/>
        </w:rPr>
        <w:t xml:space="preserve"> 20</w:t>
      </w:r>
      <w:r w:rsidR="00625F0C">
        <w:rPr>
          <w:b/>
          <w:sz w:val="28"/>
          <w:szCs w:val="28"/>
        </w:rPr>
        <w:t>20</w:t>
      </w:r>
      <w:r w:rsidRPr="00E85BB2">
        <w:rPr>
          <w:b/>
          <w:sz w:val="28"/>
          <w:szCs w:val="28"/>
        </w:rPr>
        <w:t xml:space="preserve"> r.</w:t>
      </w:r>
    </w:p>
    <w:p w:rsidR="005E4656" w:rsidRPr="00525BA0" w:rsidRDefault="005E4656" w:rsidP="00455035">
      <w:pPr>
        <w:spacing w:before="240" w:after="120" w:line="240" w:lineRule="auto"/>
        <w:jc w:val="center"/>
        <w:rPr>
          <w:b/>
          <w:sz w:val="24"/>
          <w:szCs w:val="24"/>
        </w:rPr>
      </w:pPr>
      <w:r w:rsidRPr="00525BA0">
        <w:rPr>
          <w:b/>
          <w:sz w:val="24"/>
          <w:szCs w:val="24"/>
        </w:rPr>
        <w:t>w sprawie określenia obszarów</w:t>
      </w:r>
      <w:r w:rsidR="00D41A24" w:rsidRPr="00525BA0">
        <w:rPr>
          <w:b/>
          <w:sz w:val="24"/>
          <w:szCs w:val="24"/>
        </w:rPr>
        <w:t xml:space="preserve"> dodatkowej</w:t>
      </w:r>
      <w:r w:rsidRPr="00525BA0">
        <w:rPr>
          <w:b/>
          <w:sz w:val="24"/>
          <w:szCs w:val="24"/>
        </w:rPr>
        <w:t xml:space="preserve"> deratyzacji </w:t>
      </w:r>
      <w:r w:rsidR="00525BA0">
        <w:rPr>
          <w:b/>
          <w:sz w:val="24"/>
          <w:szCs w:val="24"/>
        </w:rPr>
        <w:br/>
      </w:r>
      <w:r w:rsidRPr="00525BA0">
        <w:rPr>
          <w:b/>
          <w:sz w:val="24"/>
          <w:szCs w:val="24"/>
        </w:rPr>
        <w:t xml:space="preserve">wraz </w:t>
      </w:r>
      <w:r w:rsidR="003F6248" w:rsidRPr="00525BA0">
        <w:rPr>
          <w:b/>
          <w:sz w:val="24"/>
          <w:szCs w:val="24"/>
        </w:rPr>
        <w:t>z</w:t>
      </w:r>
      <w:r w:rsidRPr="00525BA0">
        <w:rPr>
          <w:b/>
          <w:sz w:val="24"/>
          <w:szCs w:val="24"/>
        </w:rPr>
        <w:t xml:space="preserve"> wyznaczeniem </w:t>
      </w:r>
      <w:r w:rsidR="00D41A24" w:rsidRPr="00525BA0">
        <w:rPr>
          <w:b/>
          <w:sz w:val="24"/>
          <w:szCs w:val="24"/>
        </w:rPr>
        <w:t xml:space="preserve">dodatkowego </w:t>
      </w:r>
      <w:r w:rsidRPr="00525BA0">
        <w:rPr>
          <w:b/>
          <w:sz w:val="24"/>
          <w:szCs w:val="24"/>
        </w:rPr>
        <w:t>terminu przeprowadzenia</w:t>
      </w:r>
    </w:p>
    <w:p w:rsidR="005E4656" w:rsidRDefault="005E4656" w:rsidP="00455035">
      <w:pPr>
        <w:spacing w:before="36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30, ust 1 Ustawy z dnia 8 marca 1990 r. o samorządzie gminnym</w:t>
      </w:r>
      <w:r w:rsidR="00F309DA">
        <w:rPr>
          <w:sz w:val="24"/>
          <w:szCs w:val="24"/>
        </w:rPr>
        <w:br/>
      </w:r>
      <w:r>
        <w:rPr>
          <w:sz w:val="24"/>
          <w:szCs w:val="24"/>
        </w:rPr>
        <w:t>(Dz.U.201</w:t>
      </w:r>
      <w:r w:rsidR="009C7D16">
        <w:rPr>
          <w:sz w:val="24"/>
          <w:szCs w:val="24"/>
        </w:rPr>
        <w:t>9</w:t>
      </w:r>
      <w:r w:rsidR="00D41A24">
        <w:rPr>
          <w:sz w:val="24"/>
          <w:szCs w:val="24"/>
        </w:rPr>
        <w:t xml:space="preserve"> poz. </w:t>
      </w:r>
      <w:r w:rsidR="009C7D16">
        <w:rPr>
          <w:sz w:val="24"/>
          <w:szCs w:val="24"/>
        </w:rPr>
        <w:t>506</w:t>
      </w:r>
      <w:r w:rsidR="00D41A24">
        <w:rPr>
          <w:sz w:val="24"/>
          <w:szCs w:val="24"/>
        </w:rPr>
        <w:t xml:space="preserve"> ze zm.</w:t>
      </w:r>
      <w:r>
        <w:rPr>
          <w:sz w:val="24"/>
          <w:szCs w:val="24"/>
        </w:rPr>
        <w:t xml:space="preserve">) w związku z uchwałą Rady Gminy Jerzmanowa Nr XXVI/185/2016 </w:t>
      </w:r>
      <w:r w:rsidR="00F309DA">
        <w:rPr>
          <w:sz w:val="24"/>
          <w:szCs w:val="24"/>
        </w:rPr>
        <w:br/>
      </w:r>
      <w:r>
        <w:rPr>
          <w:sz w:val="24"/>
          <w:szCs w:val="24"/>
        </w:rPr>
        <w:t>z dnia 19 września 2016 roku w sprawie Regulaminu Utrzymania czystości i porządku na terenie Gminy Jerzmanowa zarządzam co następuje:</w:t>
      </w:r>
    </w:p>
    <w:p w:rsidR="005E4656" w:rsidRDefault="00F309DA" w:rsidP="00D41A24">
      <w:pPr>
        <w:tabs>
          <w:tab w:val="left" w:pos="3810"/>
          <w:tab w:val="center" w:pos="4536"/>
        </w:tabs>
        <w:spacing w:before="6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4656">
        <w:rPr>
          <w:sz w:val="24"/>
          <w:szCs w:val="24"/>
        </w:rPr>
        <w:t>§1</w:t>
      </w:r>
    </w:p>
    <w:p w:rsidR="005E4656" w:rsidRDefault="005E4656" w:rsidP="0045503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 będące właścicielami, administratorami</w:t>
      </w:r>
      <w:r w:rsidR="00B72981">
        <w:rPr>
          <w:sz w:val="24"/>
          <w:szCs w:val="24"/>
        </w:rPr>
        <w:t xml:space="preserve">, zarządcami i najemcami budynków mieszkalnych, użytkowych, produkcyjnych i usługowych w Jaczowie, zobowiązani są w okresie od </w:t>
      </w:r>
      <w:r w:rsidR="00625F0C">
        <w:rPr>
          <w:sz w:val="24"/>
          <w:szCs w:val="24"/>
        </w:rPr>
        <w:t>15</w:t>
      </w:r>
      <w:r w:rsidR="003302EB">
        <w:rPr>
          <w:sz w:val="24"/>
          <w:szCs w:val="24"/>
        </w:rPr>
        <w:t xml:space="preserve"> </w:t>
      </w:r>
      <w:r w:rsidR="00625F0C">
        <w:rPr>
          <w:sz w:val="24"/>
          <w:szCs w:val="24"/>
        </w:rPr>
        <w:t>stycznia</w:t>
      </w:r>
      <w:r w:rsidR="003302EB">
        <w:rPr>
          <w:sz w:val="24"/>
          <w:szCs w:val="24"/>
        </w:rPr>
        <w:t xml:space="preserve"> 20</w:t>
      </w:r>
      <w:r w:rsidR="00625F0C">
        <w:rPr>
          <w:sz w:val="24"/>
          <w:szCs w:val="24"/>
        </w:rPr>
        <w:t>20</w:t>
      </w:r>
      <w:r w:rsidR="003302EB">
        <w:rPr>
          <w:sz w:val="24"/>
          <w:szCs w:val="24"/>
        </w:rPr>
        <w:t xml:space="preserve"> r.</w:t>
      </w:r>
      <w:r w:rsidR="00B72981">
        <w:rPr>
          <w:sz w:val="24"/>
          <w:szCs w:val="24"/>
        </w:rPr>
        <w:t xml:space="preserve"> do </w:t>
      </w:r>
      <w:r w:rsidR="00625F0C">
        <w:rPr>
          <w:sz w:val="24"/>
          <w:szCs w:val="24"/>
        </w:rPr>
        <w:t>15</w:t>
      </w:r>
      <w:r w:rsidR="003302EB">
        <w:rPr>
          <w:sz w:val="24"/>
          <w:szCs w:val="24"/>
        </w:rPr>
        <w:t xml:space="preserve"> </w:t>
      </w:r>
      <w:r w:rsidR="00625F0C">
        <w:rPr>
          <w:sz w:val="24"/>
          <w:szCs w:val="24"/>
        </w:rPr>
        <w:t>lutego</w:t>
      </w:r>
      <w:r w:rsidR="003302EB">
        <w:rPr>
          <w:sz w:val="24"/>
          <w:szCs w:val="24"/>
        </w:rPr>
        <w:t xml:space="preserve"> </w:t>
      </w:r>
      <w:r w:rsidR="00B72981">
        <w:rPr>
          <w:sz w:val="24"/>
          <w:szCs w:val="24"/>
        </w:rPr>
        <w:t>20</w:t>
      </w:r>
      <w:r w:rsidR="00625F0C">
        <w:rPr>
          <w:sz w:val="24"/>
          <w:szCs w:val="24"/>
        </w:rPr>
        <w:t>20</w:t>
      </w:r>
      <w:r w:rsidR="00B72981">
        <w:rPr>
          <w:sz w:val="24"/>
          <w:szCs w:val="24"/>
        </w:rPr>
        <w:t xml:space="preserve"> r. przystąpić na swoim terenie do deratyzacji.</w:t>
      </w:r>
    </w:p>
    <w:p w:rsidR="00B72981" w:rsidRDefault="00B72981" w:rsidP="00D41A24">
      <w:pPr>
        <w:spacing w:before="6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§2</w:t>
      </w:r>
    </w:p>
    <w:p w:rsidR="00B72981" w:rsidRDefault="00B72981" w:rsidP="0045503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 zobowiązane do deratyzacji winny zakupić truciznę na własny koszt. Stosowanie środków trujących przeciwko szczurom powinno być zgodne z instrukcją znajdującą się na opakowaniu.</w:t>
      </w:r>
    </w:p>
    <w:p w:rsidR="00B72981" w:rsidRDefault="00B72981" w:rsidP="00D41A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B72981" w:rsidRDefault="00B72981" w:rsidP="0045503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Odszczurzanie mogą prowadzić zakłady dezynfekcji, dezynsekcji i deratyzacji.</w:t>
      </w:r>
    </w:p>
    <w:p w:rsidR="00B72981" w:rsidRDefault="00B72981" w:rsidP="00D41A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:rsidR="00B72981" w:rsidRDefault="00B72981" w:rsidP="0045503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Miejsce wyłożenia trutki winno być oznakowane napisem „Uwaga trucizna”. Przez okres przeprowadzenia deratyzacji obowiązuje zachowanie szczególnej ostrożności w rejonie wyłożenia środków zwalczających gryzonie. Po zakończeniu akcji należy bezwzględnie usunąć resztki wyłożonej trutki.</w:t>
      </w:r>
    </w:p>
    <w:p w:rsidR="00B72981" w:rsidRDefault="00B72981" w:rsidP="00D41A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B72981" w:rsidRDefault="00B72981" w:rsidP="0045503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Właściciele, administratorzy, zarządcy i najemcy nieruchomości w Jaczowie są zobowiązani do umożliwienia przeprowadzenia kontroli w zakresie sposobu i skuteczności działań deratyzacyjnych.</w:t>
      </w:r>
    </w:p>
    <w:p w:rsidR="00B72981" w:rsidRDefault="00B72981" w:rsidP="0045503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Nadzór nad deratyzacją prowadzi Urząd Gminy Jerzmanowa.</w:t>
      </w:r>
    </w:p>
    <w:p w:rsidR="00B72981" w:rsidRDefault="00B72981" w:rsidP="00D41A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§6</w:t>
      </w:r>
    </w:p>
    <w:p w:rsidR="006722C9" w:rsidRDefault="00B72981" w:rsidP="0045503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 zobowiązane do przeprowadzenia akcji, które nie zastosują się do powyższych wskazań i nakazów podlegają</w:t>
      </w:r>
      <w:r w:rsidR="006722C9">
        <w:rPr>
          <w:sz w:val="24"/>
          <w:szCs w:val="24"/>
        </w:rPr>
        <w:t xml:space="preserve"> karze grzywny określonej w art. 117 Ustawy z dnia 20 maja 197</w:t>
      </w:r>
      <w:r w:rsidR="00D91869">
        <w:rPr>
          <w:sz w:val="24"/>
          <w:szCs w:val="24"/>
        </w:rPr>
        <w:t>1</w:t>
      </w:r>
      <w:r w:rsidR="006722C9">
        <w:rPr>
          <w:sz w:val="24"/>
          <w:szCs w:val="24"/>
        </w:rPr>
        <w:t xml:space="preserve"> r. (Dz.U.201</w:t>
      </w:r>
      <w:r w:rsidR="00D91869">
        <w:rPr>
          <w:sz w:val="24"/>
          <w:szCs w:val="24"/>
        </w:rPr>
        <w:t>9</w:t>
      </w:r>
      <w:r w:rsidR="00D41A24">
        <w:rPr>
          <w:sz w:val="24"/>
          <w:szCs w:val="24"/>
        </w:rPr>
        <w:t xml:space="preserve"> poz. </w:t>
      </w:r>
      <w:r w:rsidR="00D91869">
        <w:rPr>
          <w:sz w:val="24"/>
          <w:szCs w:val="24"/>
        </w:rPr>
        <w:t>821</w:t>
      </w:r>
      <w:r w:rsidR="00D41A24">
        <w:rPr>
          <w:sz w:val="24"/>
          <w:szCs w:val="24"/>
        </w:rPr>
        <w:t xml:space="preserve"> ze zm.</w:t>
      </w:r>
      <w:r w:rsidR="006722C9">
        <w:rPr>
          <w:sz w:val="24"/>
          <w:szCs w:val="24"/>
        </w:rPr>
        <w:t>) Kodeks wykroczeń.</w:t>
      </w:r>
    </w:p>
    <w:p w:rsidR="006722C9" w:rsidRDefault="006722C9" w:rsidP="00D41A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§7</w:t>
      </w:r>
    </w:p>
    <w:p w:rsidR="006722C9" w:rsidRPr="005E4656" w:rsidRDefault="006722C9" w:rsidP="00455035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Niniejsze zarządzenie obowiązuje w okresie od dnia </w:t>
      </w:r>
      <w:r w:rsidR="00625F0C">
        <w:rPr>
          <w:sz w:val="24"/>
          <w:szCs w:val="24"/>
        </w:rPr>
        <w:t>15</w:t>
      </w:r>
      <w:r w:rsidR="00523A74">
        <w:rPr>
          <w:sz w:val="24"/>
          <w:szCs w:val="24"/>
        </w:rPr>
        <w:t xml:space="preserve"> </w:t>
      </w:r>
      <w:r w:rsidR="00625F0C">
        <w:rPr>
          <w:sz w:val="24"/>
          <w:szCs w:val="24"/>
        </w:rPr>
        <w:t>stycznia</w:t>
      </w:r>
      <w:r w:rsidR="00523A74">
        <w:rPr>
          <w:sz w:val="24"/>
          <w:szCs w:val="24"/>
        </w:rPr>
        <w:t xml:space="preserve"> 20</w:t>
      </w:r>
      <w:r w:rsidR="00625F0C">
        <w:rPr>
          <w:sz w:val="24"/>
          <w:szCs w:val="24"/>
        </w:rPr>
        <w:t>20</w:t>
      </w:r>
      <w:r w:rsidR="00523A74">
        <w:rPr>
          <w:sz w:val="24"/>
          <w:szCs w:val="24"/>
        </w:rPr>
        <w:t xml:space="preserve"> r. do </w:t>
      </w:r>
      <w:r w:rsidR="00625F0C">
        <w:rPr>
          <w:sz w:val="24"/>
          <w:szCs w:val="24"/>
        </w:rPr>
        <w:t>15</w:t>
      </w:r>
      <w:r w:rsidR="00523A74">
        <w:rPr>
          <w:sz w:val="24"/>
          <w:szCs w:val="24"/>
        </w:rPr>
        <w:t xml:space="preserve"> </w:t>
      </w:r>
      <w:r w:rsidR="00625F0C">
        <w:rPr>
          <w:sz w:val="24"/>
          <w:szCs w:val="24"/>
        </w:rPr>
        <w:t>lutego</w:t>
      </w:r>
      <w:r w:rsidR="00523A74">
        <w:rPr>
          <w:sz w:val="24"/>
          <w:szCs w:val="24"/>
        </w:rPr>
        <w:t xml:space="preserve"> 20</w:t>
      </w:r>
      <w:r w:rsidR="00625F0C">
        <w:rPr>
          <w:sz w:val="24"/>
          <w:szCs w:val="24"/>
        </w:rPr>
        <w:t>20</w:t>
      </w:r>
      <w:bookmarkStart w:id="0" w:name="_GoBack"/>
      <w:bookmarkEnd w:id="0"/>
      <w:r w:rsidR="00523A74">
        <w:rPr>
          <w:sz w:val="24"/>
          <w:szCs w:val="24"/>
        </w:rPr>
        <w:t xml:space="preserve"> r.</w:t>
      </w:r>
    </w:p>
    <w:sectPr w:rsidR="006722C9" w:rsidRPr="005E4656" w:rsidSect="0037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56"/>
    <w:rsid w:val="000304E3"/>
    <w:rsid w:val="00062447"/>
    <w:rsid w:val="002B6B7C"/>
    <w:rsid w:val="00306533"/>
    <w:rsid w:val="003302EB"/>
    <w:rsid w:val="00373016"/>
    <w:rsid w:val="003B5C7A"/>
    <w:rsid w:val="003F6248"/>
    <w:rsid w:val="00455035"/>
    <w:rsid w:val="004B2B5B"/>
    <w:rsid w:val="00523A74"/>
    <w:rsid w:val="00525BA0"/>
    <w:rsid w:val="00537F4E"/>
    <w:rsid w:val="005A7DD9"/>
    <w:rsid w:val="005B254A"/>
    <w:rsid w:val="005E4656"/>
    <w:rsid w:val="005F34A6"/>
    <w:rsid w:val="00625F0C"/>
    <w:rsid w:val="006722C9"/>
    <w:rsid w:val="007D70A6"/>
    <w:rsid w:val="0087579E"/>
    <w:rsid w:val="008E33C3"/>
    <w:rsid w:val="008F52B1"/>
    <w:rsid w:val="00987D4B"/>
    <w:rsid w:val="009C2181"/>
    <w:rsid w:val="009C2F25"/>
    <w:rsid w:val="009C7D16"/>
    <w:rsid w:val="009E0885"/>
    <w:rsid w:val="009F15C4"/>
    <w:rsid w:val="00A01B7B"/>
    <w:rsid w:val="00B635B0"/>
    <w:rsid w:val="00B72981"/>
    <w:rsid w:val="00C81FC0"/>
    <w:rsid w:val="00D41A24"/>
    <w:rsid w:val="00D91869"/>
    <w:rsid w:val="00DB2966"/>
    <w:rsid w:val="00E1510B"/>
    <w:rsid w:val="00E85BB2"/>
    <w:rsid w:val="00F309DA"/>
    <w:rsid w:val="00FA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0373E-075F-4222-A773-679D6B43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1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Piotr Wołoszczuk</cp:lastModifiedBy>
  <cp:revision>3</cp:revision>
  <cp:lastPrinted>2019-06-27T08:36:00Z</cp:lastPrinted>
  <dcterms:created xsi:type="dcterms:W3CDTF">2020-01-07T13:37:00Z</dcterms:created>
  <dcterms:modified xsi:type="dcterms:W3CDTF">2020-01-07T13:40:00Z</dcterms:modified>
</cp:coreProperties>
</file>