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A0D7F" w14:textId="77777777" w:rsidR="008126CA" w:rsidRPr="00E34258" w:rsidRDefault="008126CA" w:rsidP="008126CA">
      <w:pPr>
        <w:spacing w:after="60" w:line="240" w:lineRule="auto"/>
        <w:jc w:val="center"/>
        <w:rPr>
          <w:b/>
          <w:sz w:val="20"/>
          <w:szCs w:val="20"/>
        </w:rPr>
      </w:pPr>
      <w:r w:rsidRPr="00E34258">
        <w:rPr>
          <w:b/>
          <w:sz w:val="20"/>
          <w:szCs w:val="20"/>
          <w:shd w:val="clear" w:color="auto" w:fill="FFFFFF"/>
        </w:rPr>
        <w:t>Informacja o przetwarzaniu danych osobowych</w:t>
      </w:r>
    </w:p>
    <w:p w14:paraId="056488D9" w14:textId="52008302" w:rsidR="008126CA" w:rsidRPr="00A31EB2" w:rsidRDefault="008126CA" w:rsidP="008126CA">
      <w:pPr>
        <w:spacing w:after="80" w:line="200" w:lineRule="exact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31EB2">
        <w:rPr>
          <w:sz w:val="18"/>
          <w:szCs w:val="18"/>
        </w:rPr>
        <w:t>Dz.U.UE.L</w:t>
      </w:r>
      <w:proofErr w:type="spellEnd"/>
      <w:r w:rsidRPr="00A31EB2">
        <w:rPr>
          <w:sz w:val="18"/>
          <w:szCs w:val="18"/>
        </w:rPr>
        <w:t>. z 2016r. Nr 119, s.1 ze zm.) - dalej: „RODO” informuję, że:</w:t>
      </w:r>
    </w:p>
    <w:p w14:paraId="7CE299C9" w14:textId="77777777" w:rsidR="008126CA" w:rsidRPr="00A31EB2" w:rsidRDefault="008126CA" w:rsidP="008126CA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Administratorem Państwa danych jest Wójt Gminy Jerzmanowa, ul. Lipowa 4, 67-222 Jerzmanowa, tel. 76 831 21 21, e-mail: </w:t>
      </w:r>
      <w:hyperlink r:id="rId5" w:history="1">
        <w:r w:rsidRPr="00A31EB2">
          <w:rPr>
            <w:rStyle w:val="Hipercze"/>
            <w:sz w:val="18"/>
            <w:szCs w:val="18"/>
          </w:rPr>
          <w:t>sekretariat@jerzmanowa.com.pl</w:t>
        </w:r>
      </w:hyperlink>
      <w:r w:rsidRPr="00A31EB2">
        <w:rPr>
          <w:sz w:val="18"/>
          <w:szCs w:val="18"/>
        </w:rPr>
        <w:t xml:space="preserve"> .</w:t>
      </w:r>
    </w:p>
    <w:p w14:paraId="1C32B3A0" w14:textId="77777777" w:rsidR="008126CA" w:rsidRPr="00A31EB2" w:rsidRDefault="008126CA" w:rsidP="008126CA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A31EB2">
          <w:rPr>
            <w:rStyle w:val="Hipercze"/>
            <w:sz w:val="18"/>
            <w:szCs w:val="18"/>
          </w:rPr>
          <w:t>iodags@iodags.pl</w:t>
        </w:r>
      </w:hyperlink>
      <w:hyperlink r:id="rId7" w:history="1"/>
      <w:r w:rsidRPr="00A31EB2">
        <w:rPr>
          <w:sz w:val="18"/>
          <w:szCs w:val="18"/>
        </w:rPr>
        <w:t xml:space="preserve"> lub pisemnie na adres Administratora.</w:t>
      </w:r>
    </w:p>
    <w:p w14:paraId="11D631BB" w14:textId="20B6B84D" w:rsidR="00843CED" w:rsidRPr="006835B6" w:rsidRDefault="008126CA" w:rsidP="006835B6">
      <w:pPr>
        <w:pStyle w:val="Akapitzlist"/>
        <w:numPr>
          <w:ilvl w:val="1"/>
          <w:numId w:val="1"/>
        </w:numPr>
        <w:ind w:left="567"/>
        <w:rPr>
          <w:sz w:val="18"/>
          <w:szCs w:val="18"/>
        </w:rPr>
      </w:pPr>
      <w:r w:rsidRPr="00A31EB2">
        <w:rPr>
          <w:sz w:val="18"/>
          <w:szCs w:val="18"/>
        </w:rPr>
        <w:t xml:space="preserve">Państwa dane osobowe będą przetwarzane w celu realizacji praw i obowiązków prawnych ciążących na Administratorze, wynikających </w:t>
      </w:r>
      <w:bookmarkStart w:id="0" w:name="_Hlk268865"/>
      <w:r w:rsidRPr="00A31EB2">
        <w:rPr>
          <w:sz w:val="18"/>
          <w:szCs w:val="18"/>
        </w:rPr>
        <w:t xml:space="preserve">z przepisów prawa art. 6 ust. 1 lit. </w:t>
      </w:r>
      <w:r w:rsidR="006835B6">
        <w:rPr>
          <w:sz w:val="18"/>
          <w:szCs w:val="18"/>
        </w:rPr>
        <w:t xml:space="preserve">e </w:t>
      </w:r>
      <w:r w:rsidRPr="00A31EB2">
        <w:rPr>
          <w:sz w:val="18"/>
          <w:szCs w:val="18"/>
        </w:rPr>
        <w:t>RODO</w:t>
      </w:r>
      <w:bookmarkEnd w:id="0"/>
      <w:r w:rsidR="002A0AE5">
        <w:rPr>
          <w:sz w:val="18"/>
          <w:szCs w:val="18"/>
        </w:rPr>
        <w:t xml:space="preserve"> </w:t>
      </w:r>
      <w:r w:rsidR="006835B6" w:rsidRPr="006835B6">
        <w:rPr>
          <w:sz w:val="18"/>
          <w:szCs w:val="18"/>
        </w:rPr>
        <w:t xml:space="preserve">Pani/Pana w celu realizacji zadań związanych z procedurą oszacowania zakresu i wysokości szkód w gospodarstwie rolnym lub dziale specjalnym produkcji rolnej spowodowanych wystąpieniem niekorzystnego zjawiska atmosferycznego, które wystąpiło na terenie Pani/Pana gospodarstwa. Obowiązek podania danych osobowych wynika z „Wytycznych dla Komisji powołanych przez Wojewodę dotyczące ogólnych zasad szacowania szkód w gospodarstwach rolnych i działach specjalnych produkcji rolnej, w których wystąpiły szkody spowodowane przez suszę, grad, deszcz nawalny, ujemne skutki przezimowania, przymrozki wiosenne, powódź, huragan, piorun, obsunięcie się ziemi lub lawinę” z </w:t>
      </w:r>
      <w:r w:rsidR="00B951AB">
        <w:rPr>
          <w:sz w:val="18"/>
          <w:szCs w:val="18"/>
        </w:rPr>
        <w:t>2024</w:t>
      </w:r>
      <w:r w:rsidR="006835B6" w:rsidRPr="006835B6">
        <w:rPr>
          <w:sz w:val="18"/>
          <w:szCs w:val="18"/>
        </w:rPr>
        <w:t xml:space="preserve"> r. </w:t>
      </w:r>
      <w:r w:rsidR="006835B6">
        <w:rPr>
          <w:sz w:val="18"/>
          <w:szCs w:val="18"/>
        </w:rPr>
        <w:t xml:space="preserve">oraz </w:t>
      </w:r>
      <w:r w:rsidR="00843CED" w:rsidRPr="006835B6">
        <w:rPr>
          <w:sz w:val="18"/>
          <w:szCs w:val="18"/>
        </w:rPr>
        <w:t xml:space="preserve"> Pana/Pani dane osobowe w zakresie numeru telefonu są przetwarzane na podstawie zgody (art. 6 ust. 1 lit. a RODO), która może zostać odwołana w dowolnym czasie.</w:t>
      </w:r>
    </w:p>
    <w:p w14:paraId="0A08B360" w14:textId="77777777" w:rsidR="008126CA" w:rsidRPr="00A31EB2" w:rsidRDefault="008126CA" w:rsidP="008126CA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0AD630FC" w14:textId="77777777" w:rsidR="008126CA" w:rsidRPr="00A31EB2" w:rsidRDefault="008126CA" w:rsidP="008126CA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Państwa dane nie będą przetwarzane w sposób zautomatyzowany, w tym nie będą podlegać profilowaniu, o czym stanowi art. 22 ogólnego rozporządzenia o ochronie danych osobowych. </w:t>
      </w:r>
    </w:p>
    <w:p w14:paraId="5621F57C" w14:textId="77777777" w:rsidR="008126CA" w:rsidRPr="00A31EB2" w:rsidRDefault="008126CA" w:rsidP="008126CA">
      <w:pPr>
        <w:pStyle w:val="Akapitzlist"/>
        <w:numPr>
          <w:ilvl w:val="1"/>
          <w:numId w:val="1"/>
        </w:numPr>
        <w:spacing w:after="0"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W związku z przetwarzaniem Państwa danych osobowych, przysługują Państwu następujące prawa:</w:t>
      </w:r>
    </w:p>
    <w:p w14:paraId="6FD369E4" w14:textId="77777777" w:rsidR="008126CA" w:rsidRPr="00A31EB2" w:rsidRDefault="008126CA" w:rsidP="008126CA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prawo dostępu do swoich danych oraz otrzymania ich kopii;</w:t>
      </w:r>
    </w:p>
    <w:p w14:paraId="1C92337C" w14:textId="77777777" w:rsidR="008126CA" w:rsidRPr="00A31EB2" w:rsidRDefault="008126CA" w:rsidP="008126CA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prawo do sprostowania (poprawiania) swoich danych osobowych;</w:t>
      </w:r>
    </w:p>
    <w:p w14:paraId="2FCDE601" w14:textId="77777777" w:rsidR="008126CA" w:rsidRPr="00A31EB2" w:rsidRDefault="008126CA" w:rsidP="008126CA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prawo do ograniczenia przetwarzania danych osobowych;</w:t>
      </w:r>
    </w:p>
    <w:p w14:paraId="08FD728F" w14:textId="77777777" w:rsidR="008126CA" w:rsidRPr="00A31EB2" w:rsidRDefault="008126CA" w:rsidP="008126CA">
      <w:pPr>
        <w:pStyle w:val="Akapitzlist"/>
        <w:numPr>
          <w:ilvl w:val="0"/>
          <w:numId w:val="2"/>
        </w:numPr>
        <w:spacing w:line="200" w:lineRule="exact"/>
        <w:ind w:left="993"/>
        <w:jc w:val="both"/>
        <w:rPr>
          <w:sz w:val="18"/>
          <w:szCs w:val="18"/>
        </w:rPr>
      </w:pPr>
      <w:r w:rsidRPr="00A31EB2">
        <w:rPr>
          <w:sz w:val="18"/>
          <w:szCs w:val="18"/>
        </w:rPr>
        <w:t xml:space="preserve">prawo wniesienia skargi do Prezesa Urzędu Ochrony Danych Osobowych (ul. Stawki 2, 00-193 Warszawa), </w:t>
      </w:r>
      <w:r>
        <w:rPr>
          <w:sz w:val="18"/>
          <w:szCs w:val="18"/>
        </w:rPr>
        <w:br/>
      </w:r>
      <w:r w:rsidRPr="00A31EB2">
        <w:rPr>
          <w:sz w:val="18"/>
          <w:szCs w:val="18"/>
        </w:rPr>
        <w:t>w sytuacji, gdy uzna Pani/Pan, że przetwarzanie danych osobowych narusza przepisy ogólnego rozporządzenia o ochronie danych osobowych (RODO);</w:t>
      </w:r>
    </w:p>
    <w:p w14:paraId="7E208248" w14:textId="5BD84BDE" w:rsidR="008126CA" w:rsidRPr="00A31EB2" w:rsidRDefault="008126CA" w:rsidP="008126CA">
      <w:pPr>
        <w:pStyle w:val="Akapitzlist"/>
        <w:numPr>
          <w:ilvl w:val="1"/>
          <w:numId w:val="1"/>
        </w:numPr>
        <w:spacing w:line="200" w:lineRule="exact"/>
        <w:ind w:left="567"/>
        <w:jc w:val="both"/>
        <w:rPr>
          <w:sz w:val="18"/>
          <w:szCs w:val="18"/>
        </w:rPr>
      </w:pPr>
      <w:r w:rsidRPr="00A31EB2">
        <w:rPr>
          <w:sz w:val="18"/>
          <w:szCs w:val="18"/>
        </w:rPr>
        <w:t>Podanie przez Państwa danych osobowych jest obowiązkowe. Nieprzekazanie danych skutkować będzie brakiem realizacji celu, o którym mowa w punkcie 3.</w:t>
      </w:r>
      <w:bookmarkStart w:id="1" w:name="_Hlk271688"/>
      <w:bookmarkEnd w:id="1"/>
      <w:r w:rsidR="006835B6" w:rsidRPr="006835B6">
        <w:rPr>
          <w:sz w:val="18"/>
          <w:szCs w:val="18"/>
        </w:rPr>
        <w:t xml:space="preserve"> </w:t>
      </w:r>
    </w:p>
    <w:p w14:paraId="4032F60C" w14:textId="77777777" w:rsidR="008126CA" w:rsidRPr="00072C3F" w:rsidRDefault="008126CA" w:rsidP="008126CA">
      <w:pPr>
        <w:pStyle w:val="Akapitzlist"/>
        <w:numPr>
          <w:ilvl w:val="1"/>
          <w:numId w:val="1"/>
        </w:numPr>
        <w:spacing w:before="40" w:after="0" w:line="200" w:lineRule="exact"/>
        <w:ind w:left="567" w:hanging="357"/>
        <w:jc w:val="both"/>
        <w:rPr>
          <w:sz w:val="24"/>
          <w:szCs w:val="24"/>
        </w:rPr>
      </w:pPr>
      <w:r w:rsidRPr="00A31EB2">
        <w:rPr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E1607CB" w14:textId="77777777" w:rsidR="00072C3F" w:rsidRDefault="00072C3F" w:rsidP="00072C3F">
      <w:pPr>
        <w:spacing w:before="40" w:after="0" w:line="200" w:lineRule="exact"/>
        <w:jc w:val="both"/>
        <w:rPr>
          <w:sz w:val="24"/>
          <w:szCs w:val="24"/>
        </w:rPr>
      </w:pPr>
    </w:p>
    <w:p w14:paraId="2E35E3FE" w14:textId="77777777" w:rsidR="00072C3F" w:rsidRDefault="00072C3F" w:rsidP="00072C3F">
      <w:pPr>
        <w:spacing w:before="40" w:after="0" w:line="200" w:lineRule="exact"/>
        <w:jc w:val="both"/>
        <w:rPr>
          <w:sz w:val="24"/>
          <w:szCs w:val="24"/>
        </w:rPr>
      </w:pPr>
    </w:p>
    <w:p w14:paraId="64785AD1" w14:textId="77777777" w:rsidR="00072C3F" w:rsidRDefault="00072C3F" w:rsidP="00072C3F">
      <w:pPr>
        <w:spacing w:before="40" w:after="0" w:line="200" w:lineRule="exact"/>
        <w:jc w:val="both"/>
        <w:rPr>
          <w:sz w:val="24"/>
          <w:szCs w:val="24"/>
        </w:rPr>
      </w:pPr>
    </w:p>
    <w:p w14:paraId="7840F211" w14:textId="77777777" w:rsidR="00072C3F" w:rsidRDefault="00072C3F" w:rsidP="00072C3F">
      <w:pPr>
        <w:spacing w:before="40" w:after="0" w:line="200" w:lineRule="exact"/>
        <w:jc w:val="both"/>
        <w:rPr>
          <w:sz w:val="24"/>
          <w:szCs w:val="24"/>
        </w:rPr>
      </w:pPr>
      <w:bookmarkStart w:id="2" w:name="_GoBack"/>
      <w:bookmarkEnd w:id="2"/>
    </w:p>
    <w:sectPr w:rsidR="0007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E3DC0ED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4983A58">
      <w:start w:val="1"/>
      <w:numFmt w:val="decimal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A"/>
    <w:rsid w:val="00072C3F"/>
    <w:rsid w:val="002143BF"/>
    <w:rsid w:val="002A0AE5"/>
    <w:rsid w:val="003D32C6"/>
    <w:rsid w:val="006835B6"/>
    <w:rsid w:val="007E5EC3"/>
    <w:rsid w:val="008126CA"/>
    <w:rsid w:val="00843CED"/>
    <w:rsid w:val="00B951AB"/>
    <w:rsid w:val="00C02431"/>
    <w:rsid w:val="00C07174"/>
    <w:rsid w:val="00CD6507"/>
    <w:rsid w:val="00E4199E"/>
    <w:rsid w:val="00F53E51"/>
    <w:rsid w:val="00F9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E2F7"/>
  <w15:chartTrackingRefBased/>
  <w15:docId w15:val="{26774E08-FA76-426A-8EDD-DC944533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26CA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126C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1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ags@iodags.pl" TargetMode="External"/><Relationship Id="rId5" Type="http://schemas.openxmlformats.org/officeDocument/2006/relationships/hyperlink" Target="mailto:sekretariat@jerzmanowa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GKO-I</dc:creator>
  <cp:keywords/>
  <dc:description/>
  <cp:lastModifiedBy>GKO-I</cp:lastModifiedBy>
  <cp:revision>3</cp:revision>
  <dcterms:created xsi:type="dcterms:W3CDTF">2024-05-15T13:22:00Z</dcterms:created>
  <dcterms:modified xsi:type="dcterms:W3CDTF">2024-05-15T13:22:00Z</dcterms:modified>
</cp:coreProperties>
</file>